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87" w:rsidRDefault="00C11AD8" w:rsidP="003A48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D8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3A4887">
        <w:rPr>
          <w:rFonts w:ascii="Times New Roman" w:hAnsi="Times New Roman" w:cs="Times New Roman"/>
          <w:b/>
          <w:sz w:val="24"/>
          <w:szCs w:val="24"/>
        </w:rPr>
        <w:t>ДЛЯ ПОТРЕБИТЕЛЕЙ ИНДИВИДУАЛЬНЫХ  ЖИЛЫХ  ДОМОВ  (ЧАСТНЫЙ СЕКТОР)</w:t>
      </w:r>
    </w:p>
    <w:p w:rsidR="00C11AD8" w:rsidRDefault="00C11AD8" w:rsidP="00C11A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D8">
        <w:rPr>
          <w:rFonts w:ascii="Times New Roman" w:hAnsi="Times New Roman" w:cs="Times New Roman"/>
          <w:b/>
          <w:sz w:val="24"/>
          <w:szCs w:val="24"/>
        </w:rPr>
        <w:t xml:space="preserve">О ПРИМЕНЕНИИ </w:t>
      </w:r>
      <w:r w:rsidR="003A4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AD8">
        <w:rPr>
          <w:rFonts w:ascii="Times New Roman" w:hAnsi="Times New Roman" w:cs="Times New Roman"/>
          <w:b/>
          <w:sz w:val="24"/>
          <w:szCs w:val="24"/>
        </w:rPr>
        <w:t>ПОВЫШАЮЩЕГО КОЭФФИЦИЕНТА</w:t>
      </w:r>
      <w:r w:rsidR="004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887">
        <w:rPr>
          <w:rFonts w:ascii="Times New Roman" w:hAnsi="Times New Roman" w:cs="Times New Roman"/>
          <w:b/>
          <w:sz w:val="24"/>
          <w:szCs w:val="24"/>
        </w:rPr>
        <w:t xml:space="preserve">ПРИ ОТСУТСТВИИ В ЖИЛОМ ПОМЕЩЕНИИ ИНДИВИДУАЛЬНОГО ПРИБОРА УЧЕТА (СЧЕТЧИКА) ХОЛОДНОЙ ВОДЫ </w:t>
      </w:r>
    </w:p>
    <w:p w:rsidR="00C11AD8" w:rsidRDefault="00C11AD8" w:rsidP="00C11A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7F" w:rsidRDefault="004E6F7F" w:rsidP="00C11AD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887" w:rsidRDefault="005009CC" w:rsidP="003A488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4887">
        <w:rPr>
          <w:rFonts w:ascii="Times New Roman" w:hAnsi="Times New Roman" w:cs="Times New Roman"/>
          <w:bCs/>
          <w:sz w:val="24"/>
          <w:szCs w:val="24"/>
        </w:rPr>
        <w:t>МУП «Водоканал» г.Гатчина уведомляет потребителей, проживающих в индивидуальных жилых домах (частный сектор) о следующем:</w:t>
      </w:r>
    </w:p>
    <w:p w:rsidR="003A4887" w:rsidRDefault="003A4887" w:rsidP="003A488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09CC" w:rsidRDefault="003A4887" w:rsidP="005009C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09CC" w:rsidRPr="005009CC">
        <w:rPr>
          <w:rFonts w:ascii="Times New Roman" w:hAnsi="Times New Roman" w:cs="Times New Roman"/>
          <w:sz w:val="24"/>
          <w:szCs w:val="24"/>
        </w:rPr>
        <w:t>В соответствии со статьей 13  Федеральн</w:t>
      </w:r>
      <w:r w:rsidR="005009CC">
        <w:rPr>
          <w:rFonts w:ascii="Times New Roman" w:hAnsi="Times New Roman" w:cs="Times New Roman"/>
          <w:sz w:val="24"/>
          <w:szCs w:val="24"/>
        </w:rPr>
        <w:t>о</w:t>
      </w:r>
      <w:r w:rsidR="005009CC" w:rsidRPr="005009CC">
        <w:rPr>
          <w:rFonts w:ascii="Times New Roman" w:hAnsi="Times New Roman" w:cs="Times New Roman"/>
          <w:sz w:val="24"/>
          <w:szCs w:val="24"/>
        </w:rPr>
        <w:t>го закона от 23.11.2009 N 261-ФЗ (ред. от 26.07.2019) "Об энергосбережении и о повышении энергетической эффективности и о внесении изменений в отдельные законодательные акты Российской Федерации" д</w:t>
      </w:r>
      <w:r w:rsidR="005009CC" w:rsidRPr="005009CC">
        <w:rPr>
          <w:rFonts w:ascii="Times New Roman" w:hAnsi="Times New Roman" w:cs="Times New Roman"/>
          <w:bCs/>
          <w:sz w:val="24"/>
          <w:szCs w:val="24"/>
        </w:rPr>
        <w:t xml:space="preserve">о 1 июля 2012 года, собственники жилых домов, обязаны </w:t>
      </w:r>
      <w:r w:rsidR="005009CC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="005009CC" w:rsidRPr="005009CC">
        <w:rPr>
          <w:rFonts w:ascii="Times New Roman" w:hAnsi="Times New Roman" w:cs="Times New Roman"/>
          <w:bCs/>
          <w:sz w:val="24"/>
          <w:szCs w:val="24"/>
        </w:rPr>
        <w:t>обеспечить оснащение таких домов приборами учета используем</w:t>
      </w:r>
      <w:r w:rsidR="006C3689">
        <w:rPr>
          <w:rFonts w:ascii="Times New Roman" w:hAnsi="Times New Roman" w:cs="Times New Roman"/>
          <w:bCs/>
          <w:sz w:val="24"/>
          <w:szCs w:val="24"/>
        </w:rPr>
        <w:t>ой</w:t>
      </w:r>
      <w:r w:rsidR="005009CC" w:rsidRPr="005009CC">
        <w:rPr>
          <w:rFonts w:ascii="Times New Roman" w:hAnsi="Times New Roman" w:cs="Times New Roman"/>
          <w:bCs/>
          <w:sz w:val="24"/>
          <w:szCs w:val="24"/>
        </w:rPr>
        <w:t xml:space="preserve"> воды</w:t>
      </w:r>
      <w:r w:rsidR="005009CC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9CC" w:rsidRPr="005009CC" w:rsidRDefault="005009CC" w:rsidP="005009C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A4887" w:rsidRPr="005009CC" w:rsidRDefault="003A4887" w:rsidP="003A488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С  01 марта 2020 года в жилых помещениях , где не установлены индивидуальные приборы учета (счетчики) холодной воды , размер платы </w:t>
      </w:r>
      <w:r w:rsidR="00771B6F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 xml:space="preserve">а холодную воду будет определяться согласно п.42 </w:t>
      </w:r>
      <w:r w:rsidR="00E53BE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9177A" w:rsidRPr="00C9177A">
        <w:rPr>
          <w:rFonts w:ascii="Times New Roman" w:hAnsi="Times New Roman" w:cs="Times New Roman"/>
          <w:bCs/>
          <w:sz w:val="24"/>
          <w:szCs w:val="24"/>
        </w:rPr>
        <w:t>Правил</w:t>
      </w:r>
      <w:r w:rsidR="00E53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77A" w:rsidRPr="00C9177A">
        <w:rPr>
          <w:rFonts w:ascii="Times New Roman" w:hAnsi="Times New Roman" w:cs="Times New Roman"/>
          <w:bCs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домов"</w:t>
      </w:r>
      <w:r w:rsidR="00E53BE4">
        <w:rPr>
          <w:rFonts w:ascii="Times New Roman" w:hAnsi="Times New Roman" w:cs="Times New Roman"/>
          <w:bCs/>
          <w:sz w:val="24"/>
          <w:szCs w:val="24"/>
        </w:rPr>
        <w:t xml:space="preserve"> (утверждены </w:t>
      </w:r>
      <w:r w:rsidR="00E53BE4" w:rsidRPr="00E53BE4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E53BE4">
        <w:rPr>
          <w:rFonts w:ascii="Times New Roman" w:hAnsi="Times New Roman" w:cs="Times New Roman"/>
          <w:bCs/>
          <w:sz w:val="24"/>
          <w:szCs w:val="24"/>
        </w:rPr>
        <w:t>м</w:t>
      </w:r>
      <w:r w:rsidR="00E53BE4" w:rsidRPr="00E53BE4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06.05.2011 N 354 (ред. от 13.07.2019) "О предоставлении коммунальных услуг собственникам и пользователям помещений в многоквартирных домах и жилых домов" </w:t>
      </w:r>
      <w:r w:rsidR="00E53BE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53BE4" w:rsidRPr="006C3689">
        <w:rPr>
          <w:rFonts w:ascii="Times New Roman" w:hAnsi="Times New Roman" w:cs="Times New Roman"/>
          <w:b/>
          <w:bCs/>
          <w:sz w:val="28"/>
          <w:szCs w:val="28"/>
          <w:u w:val="single"/>
        </w:rPr>
        <w:t>с применением повышающего коэффициента, установленного в размере</w:t>
      </w:r>
      <w:r w:rsidR="00E53BE4" w:rsidRPr="006C36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1,5</w:t>
      </w:r>
      <w:r w:rsidR="00E53BE4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4E6F7F" w:rsidRPr="004E6F7F" w:rsidRDefault="004E6F7F" w:rsidP="004E6F7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4E6F7F" w:rsidRPr="004E6F7F" w:rsidSect="005A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AD8"/>
    <w:rsid w:val="003A4887"/>
    <w:rsid w:val="004E6F7F"/>
    <w:rsid w:val="005009CC"/>
    <w:rsid w:val="005A585A"/>
    <w:rsid w:val="006C3689"/>
    <w:rsid w:val="00771B6F"/>
    <w:rsid w:val="00792E72"/>
    <w:rsid w:val="00BB5D1A"/>
    <w:rsid w:val="00C11AD8"/>
    <w:rsid w:val="00C9177A"/>
    <w:rsid w:val="00E53BE4"/>
    <w:rsid w:val="00F0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</dc:creator>
  <cp:keywords/>
  <dc:description/>
  <cp:lastModifiedBy>abo</cp:lastModifiedBy>
  <cp:revision>4</cp:revision>
  <cp:lastPrinted>2020-02-10T08:44:00Z</cp:lastPrinted>
  <dcterms:created xsi:type="dcterms:W3CDTF">2020-02-10T07:37:00Z</dcterms:created>
  <dcterms:modified xsi:type="dcterms:W3CDTF">2020-02-11T08:20:00Z</dcterms:modified>
</cp:coreProperties>
</file>